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val="en-US" w:eastAsia="zh-Hans"/>
        </w:rPr>
        <w:t>未成年人节目</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val="en-US" w:eastAsia="zh-Hans"/>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val="en-US" w:eastAsia="zh-Hans"/>
        </w:rPr>
        <w:t>未成年人节目制度监督</w:t>
      </w:r>
    </w:p>
    <w:p>
      <w:pPr>
        <w:spacing w:line="600" w:lineRule="exact"/>
        <w:ind w:firstLine="640"/>
        <w:rPr>
          <w:rFonts w:hint="eastAsia" w:ascii="仿宋_GB2312" w:hAnsi="仿宋_GB2312" w:eastAsia="仿宋_GB2312" w:cs="仿宋_GB2312"/>
          <w:sz w:val="32"/>
          <w:szCs w:val="32"/>
          <w:lang w:val="en-US" w:eastAsia="zh-Hans"/>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广播电视、网络视听机构未建立未成年人保护专员制度，未安排具播前审查</w:t>
      </w:r>
      <w:r>
        <w:rPr>
          <w:rFonts w:hint="eastAsia" w:ascii="仿宋_GB2312" w:hAnsi="仿宋_GB2312" w:eastAsia="仿宋_GB2312" w:cs="仿宋_GB2312"/>
          <w:sz w:val="32"/>
          <w:szCs w:val="32"/>
          <w:lang w:val="en-US" w:eastAsia="zh-Hans"/>
        </w:rPr>
        <w:t>的</w:t>
      </w:r>
      <w:r>
        <w:rPr>
          <w:rFonts w:hint="eastAsia" w:ascii="仿宋_GB2312" w:hAnsi="仿宋_GB2312" w:eastAsia="仿宋_GB2312" w:cs="仿宋_GB2312"/>
          <w:sz w:val="32"/>
          <w:szCs w:val="32"/>
        </w:rPr>
        <w:t>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lang w:val="en-US" w:eastAsia="zh-Hans"/>
        </w:rPr>
        <w:t>是否存在广播</w:t>
      </w:r>
      <w:bookmarkStart w:id="0" w:name="_GoBack"/>
      <w:bookmarkEnd w:id="0"/>
      <w:r>
        <w:rPr>
          <w:rFonts w:hint="eastAsia" w:ascii="仿宋_GB2312" w:hAnsi="仿宋_GB2312" w:eastAsia="仿宋_GB2312" w:cs="仿宋_GB2312"/>
          <w:b w:val="0"/>
          <w:bCs w:val="0"/>
          <w:sz w:val="32"/>
          <w:szCs w:val="32"/>
          <w:lang w:val="en-US" w:eastAsia="zh-Hans"/>
        </w:rPr>
        <w:t>电视播出机构、网络视听节目服务机构未建立未成年人保护专员制度，未安排具有未成年人保护工作经验或者教育背景的人员专门负责未成年人节目、广告的播前审查，未对不适合未成年人收听收看的节目、广告提出调整播出时段或者暂缓播出的建议，暂缓播出的建议未由有关节目审查部门组织专家论证后实施等行为</w:t>
      </w:r>
      <w:r>
        <w:rPr>
          <w:rFonts w:hint="default" w:ascii="仿宋_GB2312" w:hAnsi="仿宋_GB2312" w:eastAsia="仿宋_GB2312" w:cs="仿宋_GB2312"/>
          <w:b w:val="0"/>
          <w:bCs w:val="0"/>
          <w:sz w:val="32"/>
          <w:szCs w:val="32"/>
          <w:lang w:eastAsia="zh-Hans"/>
        </w:rPr>
        <w:t>。</w:t>
      </w:r>
    </w:p>
    <w:p>
      <w:pPr>
        <w:spacing w:line="60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b w:val="0"/>
          <w:bCs w:val="0"/>
          <w:sz w:val="32"/>
          <w:szCs w:val="32"/>
          <w:lang w:val="en-US" w:eastAsia="zh-Hans"/>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b w:val="0"/>
          <w:bCs/>
          <w:sz w:val="32"/>
          <w:szCs w:val="32"/>
          <w:lang w:val="en-US" w:eastAsia="zh-Hans"/>
        </w:rPr>
        <w:t>不</w:t>
      </w:r>
      <w:r>
        <w:rPr>
          <w:rFonts w:hint="eastAsia" w:ascii="仿宋_GB2312" w:hAnsi="仿宋_GB2312" w:eastAsia="仿宋_GB2312" w:cs="仿宋_GB2312"/>
          <w:b w:val="0"/>
          <w:bCs w:val="0"/>
          <w:sz w:val="32"/>
          <w:szCs w:val="32"/>
          <w:lang w:val="en-US" w:eastAsia="zh-Hans"/>
        </w:rPr>
        <w:t>存在广播电视播出机构、网络视听节目服务机构未建立未成年人保护专员制度，未安排具有未成年人保护工作经验或者教育背景的人员专门负责未成年人节目、广告的播前审查，未对不适合未成年人收听收看的节目、广告提出调整播出时段或者暂缓播出的建议，暂缓播出的建议未由有关节目审查部门组织专家论证后实施等行为</w:t>
      </w:r>
      <w:r>
        <w:rPr>
          <w:rFonts w:hint="default" w:ascii="仿宋_GB2312" w:hAnsi="仿宋_GB2312" w:eastAsia="仿宋_GB2312" w:cs="仿宋_GB2312"/>
          <w:b w:val="0"/>
          <w:bCs w:val="0"/>
          <w:sz w:val="32"/>
          <w:szCs w:val="32"/>
          <w:lang w:eastAsia="zh-Hans"/>
        </w:rPr>
        <w:t>。</w:t>
      </w:r>
    </w:p>
    <w:p>
      <w:pPr>
        <w:spacing w:line="600" w:lineRule="exact"/>
        <w:ind w:firstLine="640"/>
        <w:rPr>
          <w:rFonts w:hint="eastAsia" w:ascii="仿宋_GB2312" w:hAnsi="仿宋_GB2312" w:eastAsia="仿宋_GB2312" w:cs="仿宋_GB2312"/>
          <w:b w:val="0"/>
          <w:bCs w:val="0"/>
          <w:sz w:val="32"/>
          <w:szCs w:val="32"/>
          <w:lang w:val="en-US" w:eastAsia="zh-Hans"/>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val="0"/>
          <w:bCs w:val="0"/>
          <w:sz w:val="32"/>
          <w:szCs w:val="32"/>
          <w:lang w:val="en-US" w:eastAsia="zh-Hans"/>
        </w:rPr>
        <w:t>存在广播电视播出机构、网络视听节目服务机构未建立未成年人保护专员制度，未安排具有未成年人保护工作经验或者教育背景的人员专门负责未成年人节目、广告的播前审查，未对不适合未成年人收听收看的节目、广告提出调整播出时段或者暂缓播出的建议，暂缓播出的建议未由有关节目审查部门组织专家论证后实施等行为</w:t>
      </w:r>
      <w:r>
        <w:rPr>
          <w:rFonts w:hint="default" w:ascii="仿宋_GB2312" w:hAnsi="仿宋_GB2312" w:eastAsia="仿宋_GB2312" w:cs="仿宋_GB2312"/>
          <w:b w:val="0"/>
          <w:bCs w:val="0"/>
          <w:sz w:val="32"/>
          <w:szCs w:val="32"/>
          <w:lang w:eastAsia="zh-Hans"/>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华文仿宋">
    <w:panose1 w:val="02010600040101010101"/>
    <w:charset w:val="86"/>
    <w:family w:val="auto"/>
    <w:pitch w:val="default"/>
    <w:sig w:usb0="00000287" w:usb1="080F0000" w:usb2="00000000" w:usb3="00000000" w:csb0="0004009F" w:csb1="DFD70000"/>
  </w:font>
  <w:font w:name="Apple Color Emoji">
    <w:panose1 w:val="00000000000000000000"/>
    <w:charset w:val="00"/>
    <w:family w:val="auto"/>
    <w:pitch w:val="default"/>
    <w:sig w:usb0="00000003" w:usb1="18000000" w:usb2="14000000" w:usb3="00000000" w:csb0="00000001"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AFF" w:usb1="C000605B" w:usb2="00000029" w:usb3="00000000" w:csb0="200101FF" w:csb1="20280000"/>
  </w:font>
  <w:font w:name="报隶-简">
    <w:panose1 w:val="02010600040101010101"/>
    <w:charset w:val="86"/>
    <w:family w:val="auto"/>
    <w:pitch w:val="default"/>
    <w:sig w:usb0="80000287" w:usb1="280F3C52" w:usb2="00000016" w:usb3="00000000" w:csb0="0004001F" w:csb1="00000000"/>
  </w:font>
  <w:font w:name="华文楷体">
    <w:panose1 w:val="02010600040101010101"/>
    <w:charset w:val="86"/>
    <w:family w:val="auto"/>
    <w:pitch w:val="default"/>
    <w:sig w:usb0="80000287" w:usb1="280F3C52" w:usb2="00000016" w:usb3="00000000" w:csb0="0004001F" w:csb1="00000000"/>
  </w:font>
  <w:font w:name="Hannotate SC Regular">
    <w:panose1 w:val="03000500000000000000"/>
    <w:charset w:val="86"/>
    <w:family w:val="auto"/>
    <w:pitch w:val="default"/>
    <w:sig w:usb0="A00002FF" w:usb1="7ACF7CFB" w:usb2="00000016" w:usb3="00000000" w:csb0="00040001" w:csb1="00000000"/>
  </w:font>
  <w:font w:name="隶变-简">
    <w:panose1 w:val="02010600040101010101"/>
    <w:charset w:val="86"/>
    <w:family w:val="auto"/>
    <w:pitch w:val="default"/>
    <w:sig w:usb0="80000287" w:usb1="280F3C52" w:usb2="00000016" w:usb3="00000000" w:csb0="0004001F" w:csb1="00000000"/>
  </w:font>
  <w:font w:name="雅痞-繁">
    <w:panose1 w:val="020F0603040207020204"/>
    <w:charset w:val="86"/>
    <w:family w:val="auto"/>
    <w:pitch w:val="default"/>
    <w:sig w:usb0="A00002FF" w:usb1="7ACFFCFB" w:usb2="0000001E" w:usb3="00000000" w:csb0="20140197" w:csb1="00000000"/>
  </w:font>
  <w:font w:name="雅痞-简">
    <w:panose1 w:val="020F0603040207020204"/>
    <w:charset w:val="86"/>
    <w:family w:val="auto"/>
    <w:pitch w:val="default"/>
    <w:sig w:usb0="A00002FF" w:usb1="7ACF7CFB" w:usb2="0000001E" w:usb3="00000000" w:csb0="00040001" w:csb1="00000000"/>
  </w:font>
  <w:font w:name="魏碑-简">
    <w:panose1 w:val="03000800000000000000"/>
    <w:charset w:val="86"/>
    <w:family w:val="auto"/>
    <w:pitch w:val="default"/>
    <w:sig w:usb0="A00002FF" w:usb1="78CFFCFB" w:usb2="00080016" w:usb3="00000000" w:csb0="20060187" w:csb1="00000000"/>
  </w:font>
  <w:font w:name="魏碑-繁">
    <w:panose1 w:val="03000800000000000000"/>
    <w:charset w:val="88"/>
    <w:family w:val="auto"/>
    <w:pitch w:val="default"/>
    <w:sig w:usb0="A00002FF" w:usb1="78CFFDFB" w:usb2="00000016" w:usb3="00000000" w:csb0="20120187" w:csb1="00000000"/>
  </w:font>
  <w:font w:name="宋体-简">
    <w:panose1 w:val="02010800040101010101"/>
    <w:charset w:val="86"/>
    <w:family w:val="auto"/>
    <w:pitch w:val="default"/>
    <w:sig w:usb0="00000001" w:usb1="080F0000" w:usb2="00000000" w:usb3="00000000" w:csb0="00040000" w:csb1="00000000"/>
  </w:font>
  <w:font w:name="儷宋 Pro">
    <w:panose1 w:val="02020300000000000000"/>
    <w:charset w:val="88"/>
    <w:family w:val="auto"/>
    <w:pitch w:val="default"/>
    <w:sig w:usb0="80000001" w:usb1="28091800" w:usb2="00000016" w:usb3="00000000" w:csb0="00100000" w:csb1="00000000"/>
  </w:font>
  <w:font w:name="儷黑 Pro">
    <w:panose1 w:val="020B0500000000000000"/>
    <w:charset w:val="88"/>
    <w:family w:val="auto"/>
    <w:pitch w:val="default"/>
    <w:sig w:usb0="80000001" w:usb1="28091800" w:usb2="00000016" w:usb3="00000000" w:csb0="00100000" w:csb1="00000000"/>
  </w:font>
  <w:font w:name="Lantinghei SC Extralight">
    <w:panose1 w:val="02000000000000000000"/>
    <w:charset w:val="86"/>
    <w:family w:val="auto"/>
    <w:pitch w:val="default"/>
    <w:sig w:usb0="00000001" w:usb1="08000000" w:usb2="00000000" w:usb3="00000000" w:csb0="00040000" w:csb1="00000000"/>
  </w:font>
  <w:font w:name="仿宋">
    <w:altName w:val="方正仿宋_GBK"/>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A00002BF" w:usb1="38CF7CFA" w:usb2="00082016" w:usb3="00000000" w:csb0="00040001" w:csb1="00000000"/>
  </w:font>
  <w:font w:name="Arial">
    <w:panose1 w:val="020B0604020202090204"/>
    <w:charset w:val="00"/>
    <w:family w:val="swiss"/>
    <w:pitch w:val="default"/>
    <w:sig w:usb0="E0000AFF" w:usb1="00007843" w:usb2="00000001" w:usb3="00000000" w:csb0="400001BF" w:csb1="DFF70000"/>
  </w:font>
  <w:font w:name="黑体">
    <w:altName w:val="汉仪中黑KW"/>
    <w:panose1 w:val="02010609060101010101"/>
    <w:charset w:val="00"/>
    <w:family w:val="auto"/>
    <w:pitch w:val="default"/>
    <w:sig w:usb0="00000000" w:usb1="00000000" w:usb2="00000016" w:usb3="00000000" w:csb0="00040001" w:csb1="00000000"/>
  </w:font>
  <w:font w:name="汉仪中黑KW">
    <w:panose1 w:val="00020600040101010101"/>
    <w:charset w:val="86"/>
    <w:family w:val="auto"/>
    <w:pitch w:val="default"/>
    <w:sig w:usb0="A00002BF" w:usb1="18EF7CFA" w:usb2="00000016" w:usb3="00000000" w:csb0="00040000" w:csb1="00000000"/>
  </w:font>
  <w:font w:name="Times New Roman Regular">
    <w:panose1 w:val="02020503050405090304"/>
    <w:charset w:val="00"/>
    <w:family w:val="auto"/>
    <w:pitch w:val="default"/>
    <w:sig w:usb0="E0000AFF" w:usb1="00007843" w:usb2="00000001" w:usb3="00000000" w:csb0="400001BF" w:csb1="DFF70000"/>
  </w:font>
  <w:font w:name="华文宋体">
    <w:panose1 w:val="02010600040101010101"/>
    <w:charset w:val="86"/>
    <w:family w:val="auto"/>
    <w:pitch w:val="default"/>
    <w:sig w:usb0="80000287" w:usb1="280F3C52" w:usb2="00000016" w:usb3="00000000" w:csb0="0004001F" w:csb1="00000000"/>
  </w:font>
  <w:font w:name="楷体">
    <w:altName w:val="汉仪楷体KW"/>
    <w:panose1 w:val="02010609060101010101"/>
    <w:charset w:val="00"/>
    <w:family w:val="modern"/>
    <w:pitch w:val="default"/>
    <w:sig w:usb0="00000000" w:usb1="00000000" w:usb2="00000016" w:usb3="00000000" w:csb0="00040001" w:csb1="00000000"/>
  </w:font>
  <w:font w:name="汉仪楷体KW">
    <w:panose1 w:val="00020600040101010101"/>
    <w:charset w:val="86"/>
    <w:family w:val="auto"/>
    <w:pitch w:val="default"/>
    <w:sig w:usb0="A00002BF" w:usb1="18EF7CFA" w:usb2="00000016" w:usb3="00000000" w:csb0="00040000" w:csb1="00000000"/>
  </w:font>
  <w:font w:name="微软雅黑">
    <w:altName w:val="汉仪旗黑"/>
    <w:panose1 w:val="00000000000000000000"/>
    <w:charset w:val="00"/>
    <w:family w:val="auto"/>
    <w:pitch w:val="default"/>
    <w:sig w:usb0="00000000" w:usb1="00000000" w:usb2="00000000" w:usb3="00000000" w:csb0="00000000" w:csb1="00000000"/>
  </w:font>
  <w:font w:name="汉仪旗黑">
    <w:panose1 w:val="00020600040101010101"/>
    <w:charset w:val="86"/>
    <w:family w:val="auto"/>
    <w:pitch w:val="default"/>
    <w:sig w:usb0="A00002BF" w:usb1="1ACF7CFA" w:usb2="00000016" w:usb3="00000000" w:csb0="0004009F" w:csb1="DFD70000"/>
  </w:font>
  <w:font w:name="Yuanti TC Regular">
    <w:panose1 w:val="02010600040101010101"/>
    <w:charset w:val="86"/>
    <w:family w:val="auto"/>
    <w:pitch w:val="default"/>
    <w:sig w:usb0="80000287" w:usb1="280F3C52" w:usb2="00000016" w:usb3="00000000" w:csb0="0004001F" w:csb1="00000000"/>
  </w:font>
  <w:font w:name="Hannotate TC Regular">
    <w:panose1 w:val="03000500000000000000"/>
    <w:charset w:val="86"/>
    <w:family w:val="auto"/>
    <w:pitch w:val="default"/>
    <w:sig w:usb0="A00002FF" w:usb1="7ACF7CFB" w:usb2="00000016" w:usb3="00000000" w:csb0="00040001" w:csb1="00000000"/>
  </w:font>
  <w:font w:name="PingFang SC">
    <w:panose1 w:val="020B0400000000000000"/>
    <w:charset w:val="86"/>
    <w:family w:val="auto"/>
    <w:pitch w:val="default"/>
    <w:sig w:usb0="A00002FF" w:usb1="7ACFFDFB" w:usb2="00000017" w:usb3="00000000" w:csb0="00040001" w:csb1="00000000"/>
  </w:font>
  <w:font w:name="Microsoft YaHei">
    <w:altName w:val="汉仪旗黑"/>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Xingkai SC Light">
    <w:panose1 w:val="02010800040101010101"/>
    <w:charset w:val="86"/>
    <w:family w:val="auto"/>
    <w:pitch w:val="default"/>
    <w:sig w:usb0="00000001" w:usb1="080F0000" w:usb2="00000000" w:usb3="00000000" w:csb0="00040000" w:csb1="00000000"/>
  </w:font>
  <w:font w:name="Heiti SC Light">
    <w:panose1 w:val="02000000000000000000"/>
    <w:charset w:val="86"/>
    <w:family w:val="auto"/>
    <w:pitch w:val="default"/>
    <w:sig w:usb0="8000002F" w:usb1="0800004A" w:usb2="00000000" w:usb3="00000000" w:csb0="203E0000" w:csb1="00000000"/>
  </w:font>
  <w:font w:name="Lucida Grande Light">
    <w:altName w:val="苹方-简"/>
    <w:panose1 w:val="00000000000000000000"/>
    <w:charset w:val="00"/>
    <w:family w:val="auto"/>
    <w:pitch w:val="default"/>
    <w:sig w:usb0="00000000" w:usb1="00000000" w:usb2="00000000" w:usb3="00000000" w:csb0="00000000" w:csb1="00000000"/>
  </w:font>
  <w:font w:name="Heiti SC Medium">
    <w:panose1 w:val="02000000000000000000"/>
    <w:charset w:val="86"/>
    <w:family w:val="auto"/>
    <w:pitch w:val="default"/>
    <w:sig w:usb0="8000002F" w:usb1="0800004A" w:usb2="00000000" w:usb3="00000000" w:csb0="203E0000" w:csb1="00000000"/>
  </w:font>
  <w:font w:name="Songti SC">
    <w:panose1 w:val="02010800040101010101"/>
    <w:charset w:val="86"/>
    <w:family w:val="auto"/>
    <w:pitch w:val="default"/>
    <w:sig w:usb0="00000001" w:usb1="080F0000" w:usb2="00000000" w:usb3="00000000" w:csb0="00040000" w:csb1="00000000"/>
  </w:font>
  <w:font w:name="仿宋_GB2312">
    <w:altName w:val="方正仿宋_GBK"/>
    <w:panose1 w:val="02010609030101010101"/>
    <w:charset w:val="86"/>
    <w:family w:val="modern"/>
    <w:pitch w:val="default"/>
    <w:sig w:usb0="00000000" w:usb1="00000000" w:usb2="00000010" w:usb3="00000000" w:csb0="00040000" w:csb1="00000000"/>
  </w:font>
  <w:font w:name="仿宋_GB2312">
    <w:altName w:val="方正仿宋_GBK"/>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0FA5C5"/>
    <w:rsid w:val="3D0FA5C5"/>
    <w:rsid w:val="5BFBBC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keepNext/>
      <w:keepLines/>
      <w:spacing w:before="280" w:beforeLines="0" w:beforeAutospacing="0" w:after="290" w:afterLines="0" w:afterAutospacing="0" w:line="372" w:lineRule="auto"/>
      <w:outlineLvl w:val="3"/>
    </w:pPr>
    <w:rPr>
      <w:rFonts w:ascii="DejaVu Sans" w:hAnsi="DejaVu Sans" w:eastAsia="方正黑体_GBK"/>
      <w:b/>
      <w:sz w:val="28"/>
    </w:rPr>
  </w:style>
  <w:style w:type="character" w:default="1" w:styleId="5">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First Indent"/>
    <w:basedOn w:val="4"/>
    <w:qFormat/>
    <w:uiPriority w:val="0"/>
    <w:pPr>
      <w:ind w:firstLine="420" w:firstLineChars="100"/>
    </w:pPr>
  </w:style>
  <w:style w:type="paragraph" w:styleId="4">
    <w:name w:val="Body Text"/>
    <w:basedOn w:val="1"/>
    <w:qFormat/>
    <w:uiPriority w:val="0"/>
    <w:pPr>
      <w:spacing w:after="120" w:afterLines="0" w:afterAutospacing="0"/>
    </w:pPr>
  </w:style>
  <w:style w:type="paragraph" w:customStyle="1" w:styleId="7">
    <w:name w:val="样式1"/>
    <w:basedOn w:val="2"/>
    <w:next w:val="3"/>
    <w:qFormat/>
    <w:uiPriority w:val="0"/>
    <w:pPr>
      <w:ind w:leftChars="200"/>
    </w:pPr>
    <w:rPr>
      <w:rFonts w:eastAsia="Songti SC" w:asciiTheme="minorAscii" w:hAnsiTheme="minorAscii"/>
      <w:b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Office_2.7.1.4479_F1E327BC-269C-435d-A152-05C5408002CA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2021-09-14T17:13:00Z</dcterms:created>
  <dc:creator>lishixing</dc:creator>
  <cp:lastModifiedBy>lishixing</cp:lastModifiedBy>
  <dcterms:modified xsi:type="dcterms:W3CDTF">2021-09-14T17:15:40Z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2052-2.7.1.4479</vt:lpwstr>
  </property>
</Properties>
</file>